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0B" w:rsidRDefault="000F6D0B" w:rsidP="000F6D0B">
      <w:r>
        <w:rPr>
          <w:noProof/>
        </w:rPr>
        <w:drawing>
          <wp:inline distT="0" distB="0" distL="0" distR="0">
            <wp:extent cx="457200" cy="584835"/>
            <wp:effectExtent l="19050" t="0" r="0" b="0"/>
            <wp:docPr id="1" name="Picture 1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9C13"/>
                        </a:clrFrom>
                        <a:clrTo>
                          <a:srgbClr val="FE9C13">
                            <a:alpha val="0"/>
                          </a:srgbClr>
                        </a:clrTo>
                      </a:clrChange>
                      <a:lum bright="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D0B" w:rsidRDefault="000F6D0B" w:rsidP="000F6D0B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публика Србија</w:t>
      </w:r>
    </w:p>
    <w:p w:rsidR="000F6D0B" w:rsidRDefault="000F6D0B" w:rsidP="000F6D0B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ОПШТИНА РАЖАЊ</w:t>
      </w:r>
    </w:p>
    <w:p w:rsidR="000F6D0B" w:rsidRDefault="000F6D0B" w:rsidP="000F6D0B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ОПШТИНСКА УПРАВА</w:t>
      </w:r>
    </w:p>
    <w:p w:rsidR="000F6D0B" w:rsidRDefault="000F6D0B" w:rsidP="000F6D0B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Број: 404-79/14-02</w:t>
      </w:r>
    </w:p>
    <w:p w:rsidR="000F6D0B" w:rsidRDefault="000F6D0B" w:rsidP="000F6D0B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21.03.2014. године</w:t>
      </w:r>
    </w:p>
    <w:p w:rsidR="000F6D0B" w:rsidRDefault="000F6D0B" w:rsidP="000F6D0B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Р А Ж  А Њ</w:t>
      </w:r>
    </w:p>
    <w:p w:rsidR="0007328F" w:rsidRDefault="0007328F"/>
    <w:p w:rsidR="000F6D0B" w:rsidRDefault="000F6D0B"/>
    <w:p w:rsidR="000F6D0B" w:rsidRPr="0087406C" w:rsidRDefault="000F6D0B">
      <w:pPr>
        <w:rPr>
          <w:rFonts w:ascii="Times New Roman" w:hAnsi="Times New Roman" w:cs="Times New Roman"/>
          <w:sz w:val="24"/>
          <w:szCs w:val="24"/>
        </w:rPr>
      </w:pPr>
      <w:r w:rsidRPr="0087406C">
        <w:rPr>
          <w:rFonts w:ascii="Times New Roman" w:hAnsi="Times New Roman" w:cs="Times New Roman"/>
          <w:sz w:val="24"/>
          <w:szCs w:val="24"/>
        </w:rPr>
        <w:t>Питања у вези јавне набавке бр.1.2.1/14 Јавна набавка услуга-Израда главног пројекта паркинг</w:t>
      </w:r>
      <w:r w:rsidR="0087406C" w:rsidRPr="0087406C">
        <w:rPr>
          <w:rFonts w:ascii="Times New Roman" w:hAnsi="Times New Roman" w:cs="Times New Roman"/>
          <w:sz w:val="24"/>
          <w:szCs w:val="24"/>
        </w:rPr>
        <w:t xml:space="preserve"> плаца иза старе зграде општине.</w:t>
      </w:r>
    </w:p>
    <w:p w:rsidR="000F6D0B" w:rsidRPr="0087406C" w:rsidRDefault="0087406C" w:rsidP="008740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406C">
        <w:rPr>
          <w:rFonts w:ascii="Times New Roman" w:hAnsi="Times New Roman" w:cs="Times New Roman"/>
          <w:sz w:val="24"/>
          <w:szCs w:val="24"/>
        </w:rPr>
        <w:t>Која је површина паркинга који је предмет пројекта?</w:t>
      </w:r>
    </w:p>
    <w:p w:rsidR="0087406C" w:rsidRPr="0087406C" w:rsidRDefault="0087406C" w:rsidP="008740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406C">
        <w:rPr>
          <w:rFonts w:ascii="Times New Roman" w:hAnsi="Times New Roman" w:cs="Times New Roman"/>
          <w:sz w:val="24"/>
          <w:szCs w:val="24"/>
        </w:rPr>
        <w:t>Да ли постоје ситуациони планови (геодетске подлоге) или је то обавеза пројектаната?</w:t>
      </w:r>
    </w:p>
    <w:p w:rsidR="0087406C" w:rsidRPr="0087406C" w:rsidRDefault="0087406C" w:rsidP="008740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406C">
        <w:rPr>
          <w:rFonts w:ascii="Times New Roman" w:hAnsi="Times New Roman" w:cs="Times New Roman"/>
          <w:sz w:val="24"/>
          <w:szCs w:val="24"/>
        </w:rPr>
        <w:t>Да ли је потребно, уколико је геодетска подлога обавеза пројектанта, геодетску подлогу оверити у РГЗ Ражањ?</w:t>
      </w:r>
    </w:p>
    <w:p w:rsidR="0087406C" w:rsidRPr="0087406C" w:rsidRDefault="0087406C" w:rsidP="008740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406C">
        <w:rPr>
          <w:rFonts w:ascii="Times New Roman" w:hAnsi="Times New Roman" w:cs="Times New Roman"/>
          <w:sz w:val="24"/>
          <w:szCs w:val="24"/>
        </w:rPr>
        <w:t>Шта се подразумева под „ Координације за безбедност и  здравље на раду у фази пројектовања“? Да ли је потребно имати пројектанта за ову врсту радова?</w:t>
      </w:r>
    </w:p>
    <w:p w:rsidR="0087406C" w:rsidRPr="009A18FE" w:rsidRDefault="0087406C" w:rsidP="008740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406C">
        <w:rPr>
          <w:rFonts w:ascii="Times New Roman" w:hAnsi="Times New Roman" w:cs="Times New Roman"/>
          <w:sz w:val="24"/>
          <w:szCs w:val="24"/>
        </w:rPr>
        <w:t xml:space="preserve">Да ли лице може поседовати лиценцу 315 (одговорни пројектант </w:t>
      </w:r>
      <w:proofErr w:type="gramStart"/>
      <w:r w:rsidRPr="0087406C">
        <w:rPr>
          <w:rFonts w:ascii="Times New Roman" w:hAnsi="Times New Roman" w:cs="Times New Roman"/>
          <w:sz w:val="24"/>
          <w:szCs w:val="24"/>
        </w:rPr>
        <w:t>саобраћајница )</w:t>
      </w:r>
      <w:proofErr w:type="gramEnd"/>
      <w:r w:rsidRPr="0087406C">
        <w:rPr>
          <w:rFonts w:ascii="Times New Roman" w:hAnsi="Times New Roman" w:cs="Times New Roman"/>
          <w:sz w:val="24"/>
          <w:szCs w:val="24"/>
        </w:rPr>
        <w:t xml:space="preserve"> која апсолутно одговара лиценци 312 </w:t>
      </w:r>
      <w:proofErr w:type="spellStart"/>
      <w:r w:rsidRPr="008740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74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06C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874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06C">
        <w:rPr>
          <w:rFonts w:ascii="Times New Roman" w:hAnsi="Times New Roman" w:cs="Times New Roman"/>
          <w:sz w:val="24"/>
          <w:szCs w:val="24"/>
        </w:rPr>
        <w:t>врсту</w:t>
      </w:r>
      <w:proofErr w:type="spellEnd"/>
      <w:r w:rsidRPr="00874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06C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87406C">
        <w:rPr>
          <w:rFonts w:ascii="Times New Roman" w:hAnsi="Times New Roman" w:cs="Times New Roman"/>
          <w:sz w:val="24"/>
          <w:szCs w:val="24"/>
        </w:rPr>
        <w:t>?</w:t>
      </w:r>
    </w:p>
    <w:p w:rsidR="009A18FE" w:rsidRDefault="009A18FE" w:rsidP="009A18FE">
      <w:pPr>
        <w:rPr>
          <w:rFonts w:ascii="Times New Roman" w:hAnsi="Times New Roman" w:cs="Times New Roman"/>
          <w:sz w:val="24"/>
          <w:szCs w:val="24"/>
          <w:lang/>
        </w:rPr>
      </w:pPr>
    </w:p>
    <w:p w:rsidR="009A18FE" w:rsidRDefault="009A18FE" w:rsidP="009A18F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Одговор:</w:t>
      </w:r>
    </w:p>
    <w:p w:rsidR="009A18FE" w:rsidRPr="009A18FE" w:rsidRDefault="009A18FE" w:rsidP="009A18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 w:rsidRPr="009A18FE">
        <w:rPr>
          <w:rFonts w:ascii="Times New Roman" w:hAnsi="Times New Roman" w:cs="Times New Roman"/>
          <w:sz w:val="24"/>
          <w:szCs w:val="24"/>
          <w:lang/>
        </w:rPr>
        <w:t>250 м2,</w:t>
      </w:r>
    </w:p>
    <w:p w:rsidR="009A18FE" w:rsidRPr="009A18FE" w:rsidRDefault="009A18FE" w:rsidP="009A18F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18FE">
        <w:rPr>
          <w:rFonts w:ascii="Times New Roman" w:hAnsi="Times New Roman" w:cs="Times New Roman"/>
          <w:sz w:val="24"/>
          <w:szCs w:val="24"/>
        </w:rPr>
        <w:t>Геодетске</w:t>
      </w:r>
      <w:proofErr w:type="spellEnd"/>
      <w:r w:rsidRPr="009A1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8FE">
        <w:rPr>
          <w:rFonts w:ascii="Times New Roman" w:hAnsi="Times New Roman" w:cs="Times New Roman"/>
          <w:sz w:val="24"/>
          <w:szCs w:val="24"/>
        </w:rPr>
        <w:t>подлоге</w:t>
      </w:r>
      <w:proofErr w:type="spellEnd"/>
      <w:r w:rsidRPr="009A18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18FE">
        <w:rPr>
          <w:rFonts w:ascii="Times New Roman" w:hAnsi="Times New Roman" w:cs="Times New Roman"/>
          <w:sz w:val="24"/>
          <w:szCs w:val="24"/>
        </w:rPr>
        <w:t>ситуациони</w:t>
      </w:r>
      <w:proofErr w:type="spellEnd"/>
      <w:r w:rsidRPr="009A1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8FE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9A1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8F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A1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8FE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9A1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8FE">
        <w:rPr>
          <w:rFonts w:ascii="Times New Roman" w:hAnsi="Times New Roman" w:cs="Times New Roman"/>
          <w:sz w:val="24"/>
          <w:szCs w:val="24"/>
        </w:rPr>
        <w:t>пројектанта</w:t>
      </w:r>
      <w:proofErr w:type="spellEnd"/>
      <w:r w:rsidRPr="009A18FE">
        <w:rPr>
          <w:rFonts w:ascii="Times New Roman" w:hAnsi="Times New Roman" w:cs="Times New Roman"/>
          <w:sz w:val="24"/>
          <w:szCs w:val="24"/>
        </w:rPr>
        <w:t>,</w:t>
      </w:r>
    </w:p>
    <w:p w:rsidR="009A18FE" w:rsidRPr="009A18FE" w:rsidRDefault="009A18FE" w:rsidP="009A18F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18FE">
        <w:rPr>
          <w:rFonts w:ascii="Times New Roman" w:hAnsi="Times New Roman" w:cs="Times New Roman"/>
          <w:sz w:val="24"/>
          <w:szCs w:val="24"/>
        </w:rPr>
        <w:t>Привтани</w:t>
      </w:r>
      <w:proofErr w:type="spellEnd"/>
      <w:r w:rsidRPr="009A1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8FE">
        <w:rPr>
          <w:rFonts w:ascii="Times New Roman" w:hAnsi="Times New Roman" w:cs="Times New Roman"/>
          <w:sz w:val="24"/>
          <w:szCs w:val="24"/>
        </w:rPr>
        <w:t>поседи</w:t>
      </w:r>
      <w:proofErr w:type="spellEnd"/>
      <w:r w:rsidRPr="009A1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8F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A1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8F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A1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8FE">
        <w:rPr>
          <w:rFonts w:ascii="Times New Roman" w:hAnsi="Times New Roman" w:cs="Times New Roman"/>
          <w:sz w:val="24"/>
          <w:szCs w:val="24"/>
        </w:rPr>
        <w:t>угрожавају</w:t>
      </w:r>
      <w:proofErr w:type="spellEnd"/>
      <w:r w:rsidRPr="009A1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8FE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9A1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8F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A1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8F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A1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8FE">
        <w:rPr>
          <w:rFonts w:ascii="Times New Roman" w:hAnsi="Times New Roman" w:cs="Times New Roman"/>
          <w:sz w:val="24"/>
          <w:szCs w:val="24"/>
        </w:rPr>
        <w:t>проверити</w:t>
      </w:r>
      <w:proofErr w:type="spellEnd"/>
      <w:r w:rsidRPr="009A18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18FE">
        <w:rPr>
          <w:rFonts w:ascii="Times New Roman" w:hAnsi="Times New Roman" w:cs="Times New Roman"/>
          <w:sz w:val="24"/>
          <w:szCs w:val="24"/>
        </w:rPr>
        <w:t>Катастар</w:t>
      </w:r>
      <w:proofErr w:type="spellEnd"/>
      <w:r w:rsidRPr="009A1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8FE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9A18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18FE">
        <w:rPr>
          <w:rFonts w:ascii="Times New Roman" w:hAnsi="Times New Roman" w:cs="Times New Roman"/>
          <w:sz w:val="24"/>
          <w:szCs w:val="24"/>
        </w:rPr>
        <w:t>обиласком</w:t>
      </w:r>
      <w:proofErr w:type="spellEnd"/>
      <w:r w:rsidRPr="009A1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8FE">
        <w:rPr>
          <w:rFonts w:ascii="Times New Roman" w:hAnsi="Times New Roman" w:cs="Times New Roman"/>
          <w:sz w:val="24"/>
          <w:szCs w:val="24"/>
        </w:rPr>
        <w:t>терена</w:t>
      </w:r>
      <w:proofErr w:type="spellEnd"/>
      <w:r w:rsidRPr="009A18FE">
        <w:rPr>
          <w:rFonts w:ascii="Times New Roman" w:hAnsi="Times New Roman" w:cs="Times New Roman"/>
          <w:sz w:val="24"/>
          <w:szCs w:val="24"/>
        </w:rPr>
        <w:t>,</w:t>
      </w:r>
    </w:p>
    <w:p w:rsidR="009A18FE" w:rsidRPr="009A18FE" w:rsidRDefault="009A18FE" w:rsidP="009A18F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18FE">
        <w:rPr>
          <w:rFonts w:ascii="Times New Roman" w:hAnsi="Times New Roman" w:cs="Times New Roman"/>
          <w:sz w:val="24"/>
          <w:szCs w:val="24"/>
        </w:rPr>
        <w:t>Геодетску</w:t>
      </w:r>
      <w:proofErr w:type="spellEnd"/>
      <w:r w:rsidRPr="009A1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8FE">
        <w:rPr>
          <w:rFonts w:ascii="Times New Roman" w:hAnsi="Times New Roman" w:cs="Times New Roman"/>
          <w:sz w:val="24"/>
          <w:szCs w:val="24"/>
        </w:rPr>
        <w:t>подлогу</w:t>
      </w:r>
      <w:proofErr w:type="spellEnd"/>
      <w:r w:rsidRPr="009A1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8FE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9A1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8FE">
        <w:rPr>
          <w:rFonts w:ascii="Times New Roman" w:hAnsi="Times New Roman" w:cs="Times New Roman"/>
          <w:sz w:val="24"/>
          <w:szCs w:val="24"/>
        </w:rPr>
        <w:t>оверити</w:t>
      </w:r>
      <w:proofErr w:type="spellEnd"/>
      <w:r w:rsidRPr="009A18FE">
        <w:rPr>
          <w:rFonts w:ascii="Times New Roman" w:hAnsi="Times New Roman" w:cs="Times New Roman"/>
          <w:sz w:val="24"/>
          <w:szCs w:val="24"/>
        </w:rPr>
        <w:t xml:space="preserve"> у РГЗ </w:t>
      </w:r>
      <w:proofErr w:type="spellStart"/>
      <w:r w:rsidRPr="009A18FE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Pr="009A18FE">
        <w:rPr>
          <w:rFonts w:ascii="Times New Roman" w:hAnsi="Times New Roman" w:cs="Times New Roman"/>
          <w:sz w:val="24"/>
          <w:szCs w:val="24"/>
        </w:rPr>
        <w:t>,</w:t>
      </w:r>
    </w:p>
    <w:p w:rsidR="009A18FE" w:rsidRPr="009A18FE" w:rsidRDefault="009A18FE" w:rsidP="009A18F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18FE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9A1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8FE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9A1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8FE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Pr="009A1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8FE">
        <w:rPr>
          <w:rFonts w:ascii="Times New Roman" w:hAnsi="Times New Roman" w:cs="Times New Roman"/>
          <w:sz w:val="24"/>
          <w:szCs w:val="24"/>
        </w:rPr>
        <w:t>пројектанта</w:t>
      </w:r>
      <w:proofErr w:type="spellEnd"/>
      <w:r w:rsidRPr="009A1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8F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A1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8FE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9A1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8FE">
        <w:rPr>
          <w:rFonts w:ascii="Times New Roman" w:hAnsi="Times New Roman" w:cs="Times New Roman"/>
          <w:sz w:val="24"/>
          <w:szCs w:val="24"/>
        </w:rPr>
        <w:t>врсту</w:t>
      </w:r>
      <w:proofErr w:type="spellEnd"/>
      <w:r w:rsidRPr="009A1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8FE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9A18FE">
        <w:rPr>
          <w:rFonts w:ascii="Times New Roman" w:hAnsi="Times New Roman" w:cs="Times New Roman"/>
          <w:sz w:val="24"/>
          <w:szCs w:val="24"/>
        </w:rPr>
        <w:t>,</w:t>
      </w:r>
    </w:p>
    <w:p w:rsidR="009A18FE" w:rsidRPr="009A18FE" w:rsidRDefault="009A18FE" w:rsidP="009A18F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A18FE">
        <w:rPr>
          <w:rFonts w:ascii="Times New Roman" w:hAnsi="Times New Roman" w:cs="Times New Roman"/>
          <w:sz w:val="24"/>
          <w:szCs w:val="24"/>
          <w:lang w:val="sr-Cyrl-CS"/>
        </w:rPr>
        <w:t>Комисија прихвата и лиценцу  315.</w:t>
      </w:r>
    </w:p>
    <w:p w:rsidR="009A18FE" w:rsidRPr="009A18FE" w:rsidRDefault="009A18FE" w:rsidP="009A18FE">
      <w:pPr>
        <w:ind w:left="360"/>
        <w:rPr>
          <w:rFonts w:ascii="Times New Roman" w:hAnsi="Times New Roman" w:cs="Times New Roman"/>
          <w:sz w:val="24"/>
          <w:szCs w:val="24"/>
          <w:lang/>
        </w:rPr>
      </w:pPr>
    </w:p>
    <w:p w:rsidR="009A18FE" w:rsidRPr="009A18FE" w:rsidRDefault="009A18FE" w:rsidP="009A18FE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sectPr w:rsidR="009A18FE" w:rsidRPr="009A18FE" w:rsidSect="00C724E2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41E"/>
    <w:multiLevelType w:val="hybridMultilevel"/>
    <w:tmpl w:val="E32C9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E21DF"/>
    <w:multiLevelType w:val="hybridMultilevel"/>
    <w:tmpl w:val="695E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330D7"/>
    <w:multiLevelType w:val="hybridMultilevel"/>
    <w:tmpl w:val="B4F80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F6D0B"/>
    <w:rsid w:val="0007328F"/>
    <w:rsid w:val="000F6D0B"/>
    <w:rsid w:val="004C1B9D"/>
    <w:rsid w:val="00833A03"/>
    <w:rsid w:val="0087406C"/>
    <w:rsid w:val="009A18FE"/>
    <w:rsid w:val="00C724E2"/>
    <w:rsid w:val="00F3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D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valentince</dc:creator>
  <cp:keywords/>
  <dc:description/>
  <cp:lastModifiedBy>valentince</cp:lastModifiedBy>
  <cp:revision>4</cp:revision>
  <dcterms:created xsi:type="dcterms:W3CDTF">2014-03-21T13:22:00Z</dcterms:created>
  <dcterms:modified xsi:type="dcterms:W3CDTF">2014-03-21T15:25:00Z</dcterms:modified>
</cp:coreProperties>
</file>